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664B" w14:textId="77777777" w:rsidR="00792B30" w:rsidRDefault="00E44A15" w:rsidP="004E4C6C">
      <w:pPr>
        <w:pStyle w:val="Header"/>
      </w:pPr>
      <w:r w:rsidRPr="00E44A15">
        <w:rPr>
          <w:noProof/>
        </w:rPr>
        <w:drawing>
          <wp:inline distT="0" distB="0" distL="0" distR="0" wp14:anchorId="7CCA5FEA" wp14:editId="7ACE8033">
            <wp:extent cx="6665976" cy="1036320"/>
            <wp:effectExtent l="19050" t="0" r="1524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976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5BC">
        <w:rPr>
          <w:noProof/>
        </w:rPr>
        <w:t xml:space="preserve"> </w:t>
      </w:r>
    </w:p>
    <w:p w14:paraId="2E683FB0" w14:textId="77777777" w:rsidR="00095EF7" w:rsidRPr="003A1651" w:rsidRDefault="00095EF7" w:rsidP="00CD750A">
      <w:pPr>
        <w:rPr>
          <w:sz w:val="6"/>
          <w:szCs w:val="26"/>
        </w:rPr>
      </w:pPr>
    </w:p>
    <w:p w14:paraId="706017C1" w14:textId="77777777" w:rsidR="00B41AF2" w:rsidRDefault="008E352F" w:rsidP="00B41AF2">
      <w:pPr>
        <w:pStyle w:val="NoSpacing"/>
        <w:jc w:val="center"/>
        <w:rPr>
          <w:sz w:val="28"/>
        </w:rPr>
      </w:pPr>
      <w:r>
        <w:rPr>
          <w:sz w:val="28"/>
        </w:rPr>
        <w:t>Y</w:t>
      </w:r>
      <w:r w:rsidR="00CD750A" w:rsidRPr="00B41AF2">
        <w:rPr>
          <w:sz w:val="28"/>
        </w:rPr>
        <w:t xml:space="preserve">our </w:t>
      </w:r>
      <w:r>
        <w:rPr>
          <w:sz w:val="28"/>
        </w:rPr>
        <w:t>F</w:t>
      </w:r>
      <w:r w:rsidR="00CD750A" w:rsidRPr="00B41AF2">
        <w:rPr>
          <w:sz w:val="28"/>
        </w:rPr>
        <w:t xml:space="preserve">inancial and </w:t>
      </w:r>
      <w:r w:rsidR="00371128">
        <w:rPr>
          <w:sz w:val="28"/>
        </w:rPr>
        <w:t>R</w:t>
      </w:r>
      <w:r w:rsidR="00CD750A" w:rsidRPr="00B41AF2">
        <w:rPr>
          <w:sz w:val="28"/>
        </w:rPr>
        <w:t>ecord</w:t>
      </w:r>
      <w:r w:rsidR="00371128">
        <w:rPr>
          <w:sz w:val="28"/>
        </w:rPr>
        <w:t>-</w:t>
      </w:r>
      <w:r w:rsidR="00CD750A" w:rsidRPr="00B41AF2">
        <w:rPr>
          <w:sz w:val="28"/>
        </w:rPr>
        <w:t xml:space="preserve">keeping </w:t>
      </w:r>
      <w:r>
        <w:rPr>
          <w:sz w:val="28"/>
        </w:rPr>
        <w:t>C</w:t>
      </w:r>
      <w:r w:rsidR="00CD750A" w:rsidRPr="00B41AF2">
        <w:rPr>
          <w:sz w:val="28"/>
        </w:rPr>
        <w:t>onsultant,</w:t>
      </w:r>
    </w:p>
    <w:p w14:paraId="317C38A2" w14:textId="77777777" w:rsidR="00B41AF2" w:rsidRDefault="00CD750A" w:rsidP="00B41AF2">
      <w:pPr>
        <w:pStyle w:val="NoSpacing"/>
        <w:jc w:val="center"/>
        <w:rPr>
          <w:sz w:val="28"/>
        </w:rPr>
      </w:pPr>
      <w:r w:rsidRPr="00B41AF2">
        <w:rPr>
          <w:sz w:val="28"/>
        </w:rPr>
        <w:t xml:space="preserve">leveraged with years of </w:t>
      </w:r>
      <w:r w:rsidR="008E352F">
        <w:rPr>
          <w:sz w:val="28"/>
        </w:rPr>
        <w:t>T</w:t>
      </w:r>
      <w:r w:rsidRPr="00B41AF2">
        <w:rPr>
          <w:sz w:val="28"/>
        </w:rPr>
        <w:t>ax experience and knowledge.</w:t>
      </w:r>
    </w:p>
    <w:p w14:paraId="05955986" w14:textId="77777777" w:rsidR="00B41AF2" w:rsidRPr="00B41AF2" w:rsidRDefault="00B41AF2" w:rsidP="00B41AF2">
      <w:pPr>
        <w:pStyle w:val="NoSpacing"/>
        <w:rPr>
          <w:sz w:val="28"/>
        </w:rPr>
      </w:pPr>
    </w:p>
    <w:p w14:paraId="4D9825C6" w14:textId="77777777" w:rsidR="00984BCE" w:rsidRDefault="00CD750A" w:rsidP="00984BCE">
      <w:pPr>
        <w:jc w:val="center"/>
        <w:rPr>
          <w:sz w:val="28"/>
          <w:szCs w:val="26"/>
        </w:rPr>
      </w:pPr>
      <w:r w:rsidRPr="00266B17">
        <w:rPr>
          <w:sz w:val="28"/>
          <w:szCs w:val="26"/>
          <w:u w:val="single"/>
        </w:rPr>
        <w:t xml:space="preserve">Helping you to achieve your goals for success…easier </w:t>
      </w:r>
      <w:r w:rsidRPr="00266B17">
        <w:rPr>
          <w:i/>
          <w:sz w:val="28"/>
          <w:szCs w:val="26"/>
          <w:u w:val="single"/>
        </w:rPr>
        <w:t xml:space="preserve">and </w:t>
      </w:r>
      <w:r w:rsidRPr="00266B17">
        <w:rPr>
          <w:sz w:val="28"/>
          <w:szCs w:val="26"/>
          <w:u w:val="single"/>
        </w:rPr>
        <w:t xml:space="preserve"> with less </w:t>
      </w:r>
      <w:r w:rsidRPr="00984BCE">
        <w:rPr>
          <w:sz w:val="28"/>
          <w:szCs w:val="26"/>
          <w:u w:val="single"/>
        </w:rPr>
        <w:t>worry</w:t>
      </w:r>
      <w:r w:rsidRPr="00984BCE">
        <w:rPr>
          <w:sz w:val="28"/>
          <w:szCs w:val="26"/>
        </w:rPr>
        <w:t>,</w:t>
      </w:r>
    </w:p>
    <w:p w14:paraId="60EDEA54" w14:textId="77777777" w:rsidR="00CD750A" w:rsidRPr="00984BCE" w:rsidRDefault="00984BCE" w:rsidP="00CD750A">
      <w:pPr>
        <w:rPr>
          <w:sz w:val="28"/>
          <w:szCs w:val="26"/>
        </w:rPr>
      </w:pPr>
      <w:r w:rsidRPr="00984BCE">
        <w:rPr>
          <w:sz w:val="28"/>
          <w:szCs w:val="26"/>
        </w:rPr>
        <w:t>W</w:t>
      </w:r>
      <w:r w:rsidR="00CD750A" w:rsidRPr="00984BCE">
        <w:rPr>
          <w:sz w:val="28"/>
          <w:szCs w:val="26"/>
        </w:rPr>
        <w:t xml:space="preserve">e provide </w:t>
      </w:r>
      <w:r w:rsidR="00CD750A" w:rsidRPr="00540A4E">
        <w:rPr>
          <w:b/>
          <w:i/>
          <w:sz w:val="28"/>
          <w:szCs w:val="26"/>
        </w:rPr>
        <w:t>small businesses, corporations, and individuals</w:t>
      </w:r>
      <w:r w:rsidR="00CD750A" w:rsidRPr="00984BCE">
        <w:rPr>
          <w:sz w:val="28"/>
          <w:szCs w:val="26"/>
        </w:rPr>
        <w:t xml:space="preserve"> with services tailored to meet their needs in the following areas:</w:t>
      </w:r>
    </w:p>
    <w:p w14:paraId="22438AB5" w14:textId="77777777" w:rsidR="00DF20F1" w:rsidRPr="00EF2A36" w:rsidRDefault="00CD750A" w:rsidP="00EF2A36">
      <w:pPr>
        <w:pStyle w:val="ListParagraph"/>
        <w:numPr>
          <w:ilvl w:val="0"/>
          <w:numId w:val="4"/>
        </w:numPr>
        <w:rPr>
          <w:sz w:val="24"/>
          <w:szCs w:val="26"/>
        </w:rPr>
      </w:pPr>
      <w:r w:rsidRPr="00EF2A36">
        <w:rPr>
          <w:b/>
          <w:sz w:val="28"/>
          <w:szCs w:val="26"/>
        </w:rPr>
        <w:t>Business Formation and Development</w:t>
      </w:r>
      <w:r w:rsidR="00EF2A36" w:rsidRPr="00EF2A36">
        <w:rPr>
          <w:b/>
          <w:sz w:val="28"/>
          <w:szCs w:val="26"/>
        </w:rPr>
        <w:t xml:space="preserve">  -  </w:t>
      </w:r>
      <w:r w:rsidR="00DF20F1" w:rsidRPr="00EF2A36">
        <w:rPr>
          <w:sz w:val="24"/>
          <w:szCs w:val="26"/>
        </w:rPr>
        <w:t xml:space="preserve">Analysis and </w:t>
      </w:r>
      <w:r w:rsidR="00DF20F1" w:rsidRPr="00EF2A36">
        <w:rPr>
          <w:sz w:val="24"/>
          <w:szCs w:val="26"/>
          <w:u w:val="single"/>
        </w:rPr>
        <w:t>explanation</w:t>
      </w:r>
      <w:r w:rsidR="00DF20F1" w:rsidRPr="00EF2A36">
        <w:rPr>
          <w:sz w:val="24"/>
          <w:szCs w:val="26"/>
        </w:rPr>
        <w:t xml:space="preserve">, followed by planning </w:t>
      </w:r>
      <w:r w:rsidR="00F64CDB">
        <w:rPr>
          <w:sz w:val="24"/>
          <w:szCs w:val="26"/>
        </w:rPr>
        <w:t>and preparation</w:t>
      </w:r>
      <w:r w:rsidR="00F64CDB" w:rsidRPr="00EF2A36">
        <w:rPr>
          <w:sz w:val="24"/>
          <w:szCs w:val="26"/>
        </w:rPr>
        <w:t xml:space="preserve"> </w:t>
      </w:r>
      <w:r w:rsidR="00DF20F1" w:rsidRPr="00EF2A36">
        <w:rPr>
          <w:sz w:val="24"/>
          <w:szCs w:val="26"/>
        </w:rPr>
        <w:t>for</w:t>
      </w:r>
      <w:r w:rsidR="0088540D">
        <w:rPr>
          <w:sz w:val="24"/>
          <w:szCs w:val="26"/>
        </w:rPr>
        <w:t xml:space="preserve"> the:</w:t>
      </w:r>
    </w:p>
    <w:p w14:paraId="142D14B4" w14:textId="77777777" w:rsidR="00984BCE" w:rsidRDefault="00DF20F1" w:rsidP="00984BCE">
      <w:pPr>
        <w:pStyle w:val="ListParagraph"/>
        <w:numPr>
          <w:ilvl w:val="2"/>
          <w:numId w:val="4"/>
        </w:numPr>
        <w:rPr>
          <w:sz w:val="24"/>
          <w:szCs w:val="26"/>
        </w:rPr>
      </w:pPr>
      <w:r>
        <w:rPr>
          <w:sz w:val="24"/>
          <w:szCs w:val="26"/>
        </w:rPr>
        <w:t>D</w:t>
      </w:r>
      <w:r w:rsidR="00984BCE" w:rsidRPr="00984BCE">
        <w:rPr>
          <w:sz w:val="24"/>
          <w:szCs w:val="26"/>
        </w:rPr>
        <w:t xml:space="preserve">etermination of which </w:t>
      </w:r>
      <w:r w:rsidR="00F477B4">
        <w:rPr>
          <w:sz w:val="24"/>
          <w:szCs w:val="26"/>
        </w:rPr>
        <w:t>“</w:t>
      </w:r>
      <w:r w:rsidR="00984BCE" w:rsidRPr="00984BCE">
        <w:rPr>
          <w:sz w:val="24"/>
          <w:szCs w:val="26"/>
        </w:rPr>
        <w:t>entity</w:t>
      </w:r>
      <w:r w:rsidR="00984BCE">
        <w:rPr>
          <w:sz w:val="24"/>
          <w:szCs w:val="26"/>
        </w:rPr>
        <w:t xml:space="preserve"> type</w:t>
      </w:r>
      <w:r w:rsidR="00F477B4">
        <w:rPr>
          <w:sz w:val="24"/>
          <w:szCs w:val="26"/>
        </w:rPr>
        <w:t>”</w:t>
      </w:r>
      <w:r w:rsidR="00984BCE">
        <w:rPr>
          <w:sz w:val="24"/>
          <w:szCs w:val="26"/>
        </w:rPr>
        <w:t xml:space="preserve"> bests suits the organizing individuals’ needs</w:t>
      </w:r>
      <w:r w:rsidR="00BF17F8">
        <w:rPr>
          <w:sz w:val="24"/>
          <w:szCs w:val="26"/>
        </w:rPr>
        <w:t xml:space="preserve">; </w:t>
      </w:r>
      <w:r w:rsidR="00984BCE">
        <w:rPr>
          <w:sz w:val="24"/>
          <w:szCs w:val="26"/>
        </w:rPr>
        <w:t xml:space="preserve"> </w:t>
      </w:r>
    </w:p>
    <w:p w14:paraId="207FF3CA" w14:textId="77777777" w:rsidR="00984BCE" w:rsidRDefault="0088540D" w:rsidP="00984BCE">
      <w:pPr>
        <w:pStyle w:val="ListParagraph"/>
        <w:numPr>
          <w:ilvl w:val="2"/>
          <w:numId w:val="4"/>
        </w:numPr>
        <w:rPr>
          <w:sz w:val="24"/>
          <w:szCs w:val="26"/>
        </w:rPr>
      </w:pPr>
      <w:r>
        <w:rPr>
          <w:sz w:val="24"/>
          <w:szCs w:val="26"/>
        </w:rPr>
        <w:t>Formation of the “b</w:t>
      </w:r>
      <w:r w:rsidR="00984BCE">
        <w:rPr>
          <w:sz w:val="24"/>
          <w:szCs w:val="26"/>
        </w:rPr>
        <w:t>usiness structure</w:t>
      </w:r>
      <w:r>
        <w:rPr>
          <w:sz w:val="24"/>
          <w:szCs w:val="26"/>
        </w:rPr>
        <w:t>”,</w:t>
      </w:r>
      <w:r w:rsidR="00984BCE">
        <w:rPr>
          <w:sz w:val="24"/>
          <w:szCs w:val="26"/>
        </w:rPr>
        <w:t xml:space="preserve"> and </w:t>
      </w:r>
      <w:r>
        <w:rPr>
          <w:sz w:val="24"/>
          <w:szCs w:val="26"/>
        </w:rPr>
        <w:t>required</w:t>
      </w:r>
      <w:r w:rsidR="00984BCE">
        <w:rPr>
          <w:sz w:val="24"/>
          <w:szCs w:val="26"/>
        </w:rPr>
        <w:t xml:space="preserve"> </w:t>
      </w:r>
      <w:r w:rsidR="00EF2A36">
        <w:rPr>
          <w:sz w:val="24"/>
          <w:szCs w:val="26"/>
        </w:rPr>
        <w:t>application</w:t>
      </w:r>
      <w:r w:rsidR="00984BCE">
        <w:rPr>
          <w:sz w:val="24"/>
          <w:szCs w:val="26"/>
        </w:rPr>
        <w:t>s</w:t>
      </w:r>
      <w:r w:rsidR="00F477B4">
        <w:rPr>
          <w:sz w:val="24"/>
          <w:szCs w:val="26"/>
        </w:rPr>
        <w:t xml:space="preserve"> </w:t>
      </w:r>
      <w:r w:rsidR="00EF2A36">
        <w:rPr>
          <w:sz w:val="24"/>
          <w:szCs w:val="26"/>
        </w:rPr>
        <w:t>to</w:t>
      </w:r>
      <w:r w:rsidR="00F477B4">
        <w:rPr>
          <w:sz w:val="24"/>
          <w:szCs w:val="26"/>
        </w:rPr>
        <w:t xml:space="preserve"> the federal, state and local governmental </w:t>
      </w:r>
      <w:r w:rsidR="00F64CDB">
        <w:rPr>
          <w:sz w:val="24"/>
          <w:szCs w:val="26"/>
        </w:rPr>
        <w:t>agencies;</w:t>
      </w:r>
      <w:r w:rsidR="00F477B4">
        <w:rPr>
          <w:sz w:val="24"/>
          <w:szCs w:val="26"/>
        </w:rPr>
        <w:t xml:space="preserve"> </w:t>
      </w:r>
      <w:r w:rsidR="00EF2A36">
        <w:rPr>
          <w:sz w:val="24"/>
          <w:szCs w:val="26"/>
        </w:rPr>
        <w:t xml:space="preserve">  and</w:t>
      </w:r>
    </w:p>
    <w:p w14:paraId="67B86146" w14:textId="77777777" w:rsidR="00984BCE" w:rsidRPr="00984BCE" w:rsidRDefault="0088540D" w:rsidP="00984BCE">
      <w:pPr>
        <w:pStyle w:val="ListParagraph"/>
        <w:numPr>
          <w:ilvl w:val="2"/>
          <w:numId w:val="4"/>
        </w:numPr>
        <w:rPr>
          <w:sz w:val="24"/>
          <w:szCs w:val="26"/>
        </w:rPr>
      </w:pPr>
      <w:r>
        <w:rPr>
          <w:sz w:val="24"/>
          <w:szCs w:val="26"/>
        </w:rPr>
        <w:t>Establishing s</w:t>
      </w:r>
      <w:r w:rsidR="00EF2A36">
        <w:rPr>
          <w:sz w:val="24"/>
          <w:szCs w:val="26"/>
        </w:rPr>
        <w:t xml:space="preserve">uccessful </w:t>
      </w:r>
      <w:r>
        <w:rPr>
          <w:sz w:val="24"/>
          <w:szCs w:val="26"/>
        </w:rPr>
        <w:t>“</w:t>
      </w:r>
      <w:r w:rsidR="00EF2A36">
        <w:rPr>
          <w:sz w:val="24"/>
          <w:szCs w:val="26"/>
        </w:rPr>
        <w:t>business operations</w:t>
      </w:r>
      <w:r>
        <w:rPr>
          <w:sz w:val="24"/>
          <w:szCs w:val="26"/>
        </w:rPr>
        <w:t>”</w:t>
      </w:r>
      <w:r w:rsidR="00F477B4">
        <w:rPr>
          <w:sz w:val="24"/>
          <w:szCs w:val="26"/>
        </w:rPr>
        <w:t xml:space="preserve">, including accounting </w:t>
      </w:r>
      <w:r w:rsidR="00EF2A36">
        <w:rPr>
          <w:sz w:val="24"/>
          <w:szCs w:val="26"/>
        </w:rPr>
        <w:t xml:space="preserve">records </w:t>
      </w:r>
      <w:r w:rsidR="00F477B4">
        <w:rPr>
          <w:sz w:val="24"/>
          <w:szCs w:val="26"/>
        </w:rPr>
        <w:t xml:space="preserve">and </w:t>
      </w:r>
      <w:r w:rsidR="00EF2A36">
        <w:rPr>
          <w:sz w:val="24"/>
          <w:szCs w:val="26"/>
        </w:rPr>
        <w:t>recommendation</w:t>
      </w:r>
      <w:r>
        <w:rPr>
          <w:sz w:val="24"/>
          <w:szCs w:val="26"/>
        </w:rPr>
        <w:t>s</w:t>
      </w:r>
      <w:r w:rsidR="00EF2A36">
        <w:rPr>
          <w:sz w:val="24"/>
          <w:szCs w:val="26"/>
        </w:rPr>
        <w:t xml:space="preserve"> for </w:t>
      </w:r>
      <w:r w:rsidR="00F477B4">
        <w:rPr>
          <w:sz w:val="24"/>
          <w:szCs w:val="26"/>
        </w:rPr>
        <w:t xml:space="preserve">legal </w:t>
      </w:r>
      <w:r w:rsidR="00EF2A36">
        <w:rPr>
          <w:sz w:val="24"/>
          <w:szCs w:val="26"/>
        </w:rPr>
        <w:t>agreements</w:t>
      </w:r>
      <w:r w:rsidR="00F477B4">
        <w:rPr>
          <w:sz w:val="24"/>
          <w:szCs w:val="26"/>
        </w:rPr>
        <w:t>.</w:t>
      </w:r>
    </w:p>
    <w:p w14:paraId="2778B2EB" w14:textId="77777777" w:rsidR="00F477B4" w:rsidRPr="0088540D" w:rsidRDefault="00CD750A" w:rsidP="0088540D">
      <w:pPr>
        <w:pStyle w:val="ListParagraph"/>
        <w:numPr>
          <w:ilvl w:val="0"/>
          <w:numId w:val="4"/>
        </w:numPr>
        <w:rPr>
          <w:sz w:val="28"/>
          <w:szCs w:val="26"/>
        </w:rPr>
      </w:pPr>
      <w:r w:rsidRPr="0088540D">
        <w:rPr>
          <w:b/>
          <w:sz w:val="28"/>
          <w:szCs w:val="26"/>
        </w:rPr>
        <w:t>Tax Compliance and Preparation</w:t>
      </w:r>
      <w:r w:rsidR="0088540D" w:rsidRPr="0088540D">
        <w:rPr>
          <w:b/>
          <w:sz w:val="28"/>
          <w:szCs w:val="26"/>
        </w:rPr>
        <w:t xml:space="preserve">  -  </w:t>
      </w:r>
      <w:r w:rsidR="00F477B4" w:rsidRPr="0088540D">
        <w:rPr>
          <w:sz w:val="24"/>
          <w:szCs w:val="26"/>
        </w:rPr>
        <w:t>Consulting and preparation of governmental agency filings, including:</w:t>
      </w:r>
    </w:p>
    <w:p w14:paraId="5C7497D8" w14:textId="77777777" w:rsidR="00F477B4" w:rsidRPr="00F477B4" w:rsidRDefault="00F477B4" w:rsidP="0088540D">
      <w:pPr>
        <w:pStyle w:val="ListParagraph"/>
        <w:numPr>
          <w:ilvl w:val="2"/>
          <w:numId w:val="4"/>
        </w:numPr>
        <w:rPr>
          <w:sz w:val="28"/>
          <w:szCs w:val="26"/>
        </w:rPr>
      </w:pPr>
      <w:r w:rsidRPr="0088540D">
        <w:rPr>
          <w:sz w:val="24"/>
          <w:szCs w:val="26"/>
          <w:u w:val="single"/>
        </w:rPr>
        <w:t>Federal and State</w:t>
      </w:r>
      <w:r>
        <w:rPr>
          <w:sz w:val="24"/>
          <w:szCs w:val="26"/>
        </w:rPr>
        <w:t xml:space="preserve"> registrations and annual income</w:t>
      </w:r>
      <w:r w:rsidR="007D4817">
        <w:rPr>
          <w:sz w:val="24"/>
          <w:szCs w:val="26"/>
        </w:rPr>
        <w:t xml:space="preserve">, </w:t>
      </w:r>
      <w:r w:rsidR="00DF20F1">
        <w:rPr>
          <w:sz w:val="24"/>
          <w:szCs w:val="26"/>
        </w:rPr>
        <w:t xml:space="preserve">sales and use tax, </w:t>
      </w:r>
      <w:r>
        <w:rPr>
          <w:sz w:val="24"/>
          <w:szCs w:val="26"/>
        </w:rPr>
        <w:t>and payroll returns</w:t>
      </w:r>
      <w:r w:rsidR="00C45D48">
        <w:rPr>
          <w:sz w:val="24"/>
          <w:szCs w:val="26"/>
        </w:rPr>
        <w:t>, including multi-state and multi-tiered reporting;</w:t>
      </w:r>
    </w:p>
    <w:p w14:paraId="7FF21554" w14:textId="77777777" w:rsidR="00F477B4" w:rsidRPr="00DF20F1" w:rsidRDefault="007D4817" w:rsidP="0088540D">
      <w:pPr>
        <w:pStyle w:val="ListParagraph"/>
        <w:numPr>
          <w:ilvl w:val="2"/>
          <w:numId w:val="4"/>
        </w:numPr>
        <w:rPr>
          <w:sz w:val="28"/>
          <w:szCs w:val="26"/>
        </w:rPr>
      </w:pPr>
      <w:r w:rsidRPr="0088540D">
        <w:rPr>
          <w:sz w:val="24"/>
          <w:szCs w:val="26"/>
          <w:u w:val="single"/>
        </w:rPr>
        <w:t>Local</w:t>
      </w:r>
      <w:r>
        <w:rPr>
          <w:sz w:val="24"/>
          <w:szCs w:val="26"/>
        </w:rPr>
        <w:t xml:space="preserve"> registra</w:t>
      </w:r>
      <w:r w:rsidR="00DF20F1">
        <w:rPr>
          <w:sz w:val="24"/>
          <w:szCs w:val="26"/>
        </w:rPr>
        <w:t>tions and annual filings for license</w:t>
      </w:r>
      <w:r w:rsidR="008B3FC6">
        <w:rPr>
          <w:sz w:val="24"/>
          <w:szCs w:val="26"/>
        </w:rPr>
        <w:t>s</w:t>
      </w:r>
      <w:r w:rsidR="00DF20F1">
        <w:rPr>
          <w:sz w:val="24"/>
          <w:szCs w:val="26"/>
        </w:rPr>
        <w:t xml:space="preserve"> and property tax returns</w:t>
      </w:r>
      <w:r w:rsidR="00F65422">
        <w:rPr>
          <w:sz w:val="24"/>
          <w:szCs w:val="26"/>
        </w:rPr>
        <w:t>;</w:t>
      </w:r>
    </w:p>
    <w:p w14:paraId="05292BE2" w14:textId="77777777" w:rsidR="00DF20F1" w:rsidRPr="008E352F" w:rsidRDefault="00DF20F1" w:rsidP="00DF20F1">
      <w:pPr>
        <w:pStyle w:val="ListParagraph"/>
        <w:numPr>
          <w:ilvl w:val="2"/>
          <w:numId w:val="4"/>
        </w:numPr>
        <w:rPr>
          <w:sz w:val="28"/>
          <w:szCs w:val="26"/>
        </w:rPr>
      </w:pPr>
      <w:r>
        <w:rPr>
          <w:sz w:val="24"/>
          <w:szCs w:val="26"/>
        </w:rPr>
        <w:t>Analysis and response to governmental agencies’ inquir</w:t>
      </w:r>
      <w:r w:rsidR="008E352F">
        <w:rPr>
          <w:sz w:val="24"/>
          <w:szCs w:val="26"/>
        </w:rPr>
        <w:t>i</w:t>
      </w:r>
      <w:r>
        <w:rPr>
          <w:sz w:val="24"/>
          <w:szCs w:val="26"/>
        </w:rPr>
        <w:t>es</w:t>
      </w:r>
      <w:r w:rsidR="008B3FC6">
        <w:rPr>
          <w:sz w:val="24"/>
          <w:szCs w:val="26"/>
        </w:rPr>
        <w:t>, notices</w:t>
      </w:r>
      <w:r>
        <w:rPr>
          <w:sz w:val="24"/>
          <w:szCs w:val="26"/>
        </w:rPr>
        <w:t xml:space="preserve"> and paper audits</w:t>
      </w:r>
      <w:r w:rsidR="00F65422">
        <w:rPr>
          <w:sz w:val="24"/>
          <w:szCs w:val="26"/>
        </w:rPr>
        <w:t>;</w:t>
      </w:r>
    </w:p>
    <w:p w14:paraId="17853407" w14:textId="77777777" w:rsidR="008E352F" w:rsidRPr="00266B17" w:rsidRDefault="00540A4E" w:rsidP="008E352F">
      <w:pPr>
        <w:pStyle w:val="ListParagraph"/>
        <w:numPr>
          <w:ilvl w:val="2"/>
          <w:numId w:val="4"/>
        </w:numPr>
        <w:rPr>
          <w:sz w:val="28"/>
          <w:szCs w:val="26"/>
        </w:rPr>
      </w:pPr>
      <w:r>
        <w:rPr>
          <w:sz w:val="24"/>
          <w:szCs w:val="26"/>
        </w:rPr>
        <w:t>With</w:t>
      </w:r>
      <w:r w:rsidR="00F65422">
        <w:rPr>
          <w:sz w:val="24"/>
          <w:szCs w:val="26"/>
        </w:rPr>
        <w:t xml:space="preserve"> explanation</w:t>
      </w:r>
      <w:r>
        <w:rPr>
          <w:sz w:val="24"/>
          <w:szCs w:val="26"/>
        </w:rPr>
        <w:t>s</w:t>
      </w:r>
      <w:r w:rsidR="00F65422">
        <w:rPr>
          <w:sz w:val="24"/>
          <w:szCs w:val="26"/>
        </w:rPr>
        <w:t xml:space="preserve"> to our client</w:t>
      </w:r>
      <w:r>
        <w:rPr>
          <w:sz w:val="24"/>
          <w:szCs w:val="26"/>
        </w:rPr>
        <w:t>s</w:t>
      </w:r>
      <w:r w:rsidR="00F65422">
        <w:rPr>
          <w:sz w:val="24"/>
          <w:szCs w:val="26"/>
        </w:rPr>
        <w:t xml:space="preserve"> of the tax matters reported.</w:t>
      </w:r>
    </w:p>
    <w:p w14:paraId="6C29A97C" w14:textId="77777777" w:rsidR="00CD750A" w:rsidRPr="00CF549E" w:rsidRDefault="00CD750A" w:rsidP="00CD750A">
      <w:pPr>
        <w:pStyle w:val="ListParagraph"/>
        <w:numPr>
          <w:ilvl w:val="0"/>
          <w:numId w:val="4"/>
        </w:numPr>
        <w:rPr>
          <w:b/>
          <w:sz w:val="28"/>
          <w:szCs w:val="26"/>
        </w:rPr>
      </w:pPr>
      <w:r w:rsidRPr="008B3FC6">
        <w:rPr>
          <w:b/>
          <w:sz w:val="28"/>
          <w:szCs w:val="26"/>
        </w:rPr>
        <w:t>Accounting and Financial Consulting</w:t>
      </w:r>
      <w:r w:rsidR="008B3FC6">
        <w:rPr>
          <w:b/>
          <w:sz w:val="28"/>
          <w:szCs w:val="26"/>
        </w:rPr>
        <w:t xml:space="preserve">  -</w:t>
      </w:r>
      <w:r w:rsidR="008B3FC6">
        <w:rPr>
          <w:sz w:val="24"/>
          <w:szCs w:val="26"/>
        </w:rPr>
        <w:t xml:space="preserve">   </w:t>
      </w:r>
      <w:r w:rsidR="00CF549E">
        <w:rPr>
          <w:sz w:val="24"/>
          <w:szCs w:val="26"/>
        </w:rPr>
        <w:t xml:space="preserve">Analysis and consulting of </w:t>
      </w:r>
      <w:r w:rsidR="00185D46">
        <w:rPr>
          <w:sz w:val="24"/>
          <w:szCs w:val="26"/>
        </w:rPr>
        <w:t xml:space="preserve">our </w:t>
      </w:r>
      <w:r w:rsidR="00CF549E">
        <w:rPr>
          <w:sz w:val="24"/>
          <w:szCs w:val="26"/>
        </w:rPr>
        <w:t>clients’ accounting records and financial statements to</w:t>
      </w:r>
      <w:r w:rsidR="00E01448">
        <w:rPr>
          <w:sz w:val="24"/>
          <w:szCs w:val="26"/>
        </w:rPr>
        <w:t>:</w:t>
      </w:r>
    </w:p>
    <w:p w14:paraId="1557FC0D" w14:textId="77777777" w:rsidR="008E352F" w:rsidRPr="008E352F" w:rsidRDefault="008E352F" w:rsidP="008E352F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>
        <w:rPr>
          <w:sz w:val="24"/>
          <w:szCs w:val="26"/>
        </w:rPr>
        <w:t>Assist and answer a client’s understanding of accounting</w:t>
      </w:r>
      <w:r w:rsidR="00185D46">
        <w:rPr>
          <w:sz w:val="24"/>
          <w:szCs w:val="26"/>
        </w:rPr>
        <w:t>, referenced to tax reporting;</w:t>
      </w:r>
    </w:p>
    <w:p w14:paraId="6B6D37E4" w14:textId="77777777" w:rsidR="008E352F" w:rsidRPr="005D7F59" w:rsidRDefault="00CF549E" w:rsidP="005D7F59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>
        <w:rPr>
          <w:sz w:val="24"/>
          <w:szCs w:val="26"/>
        </w:rPr>
        <w:t xml:space="preserve">Improve </w:t>
      </w:r>
      <w:r w:rsidR="00185D46">
        <w:rPr>
          <w:sz w:val="24"/>
          <w:szCs w:val="26"/>
        </w:rPr>
        <w:t xml:space="preserve">recording of </w:t>
      </w:r>
      <w:r>
        <w:rPr>
          <w:sz w:val="24"/>
          <w:szCs w:val="26"/>
        </w:rPr>
        <w:t xml:space="preserve">bookkeeping </w:t>
      </w:r>
      <w:r w:rsidR="008E352F">
        <w:rPr>
          <w:sz w:val="24"/>
          <w:szCs w:val="26"/>
        </w:rPr>
        <w:t xml:space="preserve">transactions </w:t>
      </w:r>
      <w:r>
        <w:rPr>
          <w:sz w:val="24"/>
          <w:szCs w:val="26"/>
        </w:rPr>
        <w:t>and record mainten</w:t>
      </w:r>
      <w:r w:rsidR="00E01448">
        <w:rPr>
          <w:sz w:val="24"/>
          <w:szCs w:val="26"/>
        </w:rPr>
        <w:t>ance;</w:t>
      </w:r>
      <w:r w:rsidR="008E352F">
        <w:rPr>
          <w:sz w:val="24"/>
          <w:szCs w:val="26"/>
        </w:rPr>
        <w:t xml:space="preserve">  </w:t>
      </w:r>
      <w:r w:rsidR="008E352F" w:rsidRPr="005D7F59">
        <w:rPr>
          <w:sz w:val="24"/>
          <w:szCs w:val="26"/>
        </w:rPr>
        <w:t>and</w:t>
      </w:r>
    </w:p>
    <w:p w14:paraId="5806165F" w14:textId="77777777" w:rsidR="00E01448" w:rsidRPr="008B3FC6" w:rsidRDefault="00E01448" w:rsidP="00CF549E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>
        <w:rPr>
          <w:sz w:val="24"/>
          <w:szCs w:val="26"/>
        </w:rPr>
        <w:t>Re-design financial statements for better understanding and decision-making</w:t>
      </w:r>
      <w:r w:rsidR="00F65422">
        <w:rPr>
          <w:sz w:val="24"/>
          <w:szCs w:val="26"/>
        </w:rPr>
        <w:t>.</w:t>
      </w:r>
    </w:p>
    <w:p w14:paraId="7C950DC1" w14:textId="77777777" w:rsidR="00F65422" w:rsidRPr="00F65422" w:rsidRDefault="00CD750A" w:rsidP="00CD750A">
      <w:pPr>
        <w:pStyle w:val="ListParagraph"/>
        <w:numPr>
          <w:ilvl w:val="0"/>
          <w:numId w:val="4"/>
        </w:numPr>
        <w:rPr>
          <w:b/>
          <w:sz w:val="28"/>
          <w:szCs w:val="26"/>
        </w:rPr>
      </w:pPr>
      <w:r w:rsidRPr="000E7FC2">
        <w:rPr>
          <w:b/>
          <w:sz w:val="28"/>
          <w:szCs w:val="26"/>
        </w:rPr>
        <w:t>QuickBooks Mentoring</w:t>
      </w:r>
      <w:r w:rsidR="000E7FC2">
        <w:rPr>
          <w:b/>
          <w:sz w:val="28"/>
          <w:szCs w:val="26"/>
        </w:rPr>
        <w:t xml:space="preserve">  -   </w:t>
      </w:r>
      <w:r w:rsidR="00F65422">
        <w:rPr>
          <w:sz w:val="24"/>
          <w:szCs w:val="26"/>
        </w:rPr>
        <w:t xml:space="preserve">Assisting </w:t>
      </w:r>
      <w:r w:rsidR="00BD716C">
        <w:rPr>
          <w:sz w:val="24"/>
          <w:szCs w:val="26"/>
        </w:rPr>
        <w:t>our</w:t>
      </w:r>
      <w:r w:rsidR="00F65422">
        <w:rPr>
          <w:sz w:val="24"/>
          <w:szCs w:val="26"/>
        </w:rPr>
        <w:t xml:space="preserve"> client</w:t>
      </w:r>
      <w:r w:rsidR="00BD716C">
        <w:rPr>
          <w:sz w:val="24"/>
          <w:szCs w:val="26"/>
        </w:rPr>
        <w:t>s’</w:t>
      </w:r>
      <w:r w:rsidR="00F65422">
        <w:rPr>
          <w:sz w:val="24"/>
          <w:szCs w:val="26"/>
        </w:rPr>
        <w:t xml:space="preserve"> understanding </w:t>
      </w:r>
      <w:r w:rsidR="00BD716C">
        <w:rPr>
          <w:sz w:val="24"/>
          <w:szCs w:val="26"/>
        </w:rPr>
        <w:t xml:space="preserve">of </w:t>
      </w:r>
      <w:r w:rsidR="00F65422">
        <w:rPr>
          <w:sz w:val="24"/>
          <w:szCs w:val="26"/>
        </w:rPr>
        <w:t>QuickBooks</w:t>
      </w:r>
      <w:r w:rsidR="007E0746">
        <w:rPr>
          <w:sz w:val="24"/>
          <w:szCs w:val="26"/>
        </w:rPr>
        <w:t xml:space="preserve"> usage with:</w:t>
      </w:r>
    </w:p>
    <w:p w14:paraId="7D3D9DBF" w14:textId="77777777" w:rsidR="00540A4E" w:rsidRPr="00540A4E" w:rsidRDefault="00540A4E" w:rsidP="00F65422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>
        <w:rPr>
          <w:sz w:val="24"/>
          <w:szCs w:val="26"/>
        </w:rPr>
        <w:t>By providing an explanation and handouts of how QuickBooks works to save you clients time and effort, without having to be accountant;</w:t>
      </w:r>
    </w:p>
    <w:p w14:paraId="3FD9934F" w14:textId="77777777" w:rsidR="00F65422" w:rsidRPr="00BD716C" w:rsidRDefault="00F65422" w:rsidP="00F65422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 w:rsidRPr="00F65422">
        <w:rPr>
          <w:sz w:val="24"/>
          <w:szCs w:val="26"/>
        </w:rPr>
        <w:t xml:space="preserve">Our “Afternoon Pledge” </w:t>
      </w:r>
      <w:r w:rsidR="00BD716C">
        <w:rPr>
          <w:sz w:val="24"/>
          <w:szCs w:val="26"/>
        </w:rPr>
        <w:t>–</w:t>
      </w:r>
      <w:r w:rsidRPr="00F65422">
        <w:rPr>
          <w:sz w:val="24"/>
          <w:szCs w:val="26"/>
        </w:rPr>
        <w:t xml:space="preserve"> </w:t>
      </w:r>
      <w:r w:rsidR="00BD716C">
        <w:rPr>
          <w:sz w:val="24"/>
          <w:szCs w:val="26"/>
        </w:rPr>
        <w:t xml:space="preserve">With </w:t>
      </w:r>
      <w:r w:rsidR="00BD716C" w:rsidRPr="00F65422">
        <w:rPr>
          <w:sz w:val="24"/>
          <w:szCs w:val="26"/>
        </w:rPr>
        <w:t>initial set-up of the data file</w:t>
      </w:r>
      <w:r w:rsidR="00BD716C">
        <w:rPr>
          <w:sz w:val="24"/>
          <w:szCs w:val="26"/>
        </w:rPr>
        <w:t>,</w:t>
      </w:r>
      <w:r w:rsidR="00BD716C" w:rsidRPr="00F65422">
        <w:rPr>
          <w:sz w:val="24"/>
          <w:szCs w:val="26"/>
        </w:rPr>
        <w:t xml:space="preserve"> </w:t>
      </w:r>
      <w:r w:rsidR="00BD716C">
        <w:rPr>
          <w:sz w:val="24"/>
          <w:szCs w:val="26"/>
        </w:rPr>
        <w:t>a</w:t>
      </w:r>
      <w:r w:rsidRPr="00F65422">
        <w:rPr>
          <w:sz w:val="24"/>
          <w:szCs w:val="26"/>
        </w:rPr>
        <w:t xml:space="preserve"> client can learn to do their own bookkeeping t</w:t>
      </w:r>
      <w:r>
        <w:rPr>
          <w:sz w:val="24"/>
          <w:szCs w:val="26"/>
        </w:rPr>
        <w:t>hrough</w:t>
      </w:r>
      <w:r w:rsidRPr="00F65422">
        <w:rPr>
          <w:sz w:val="24"/>
          <w:szCs w:val="26"/>
        </w:rPr>
        <w:t xml:space="preserve"> </w:t>
      </w:r>
      <w:r w:rsidR="00185D46">
        <w:rPr>
          <w:sz w:val="24"/>
          <w:szCs w:val="26"/>
        </w:rPr>
        <w:t xml:space="preserve">the </w:t>
      </w:r>
      <w:r w:rsidRPr="00F65422">
        <w:rPr>
          <w:sz w:val="24"/>
          <w:szCs w:val="26"/>
        </w:rPr>
        <w:t>complet</w:t>
      </w:r>
      <w:r w:rsidR="00185D46">
        <w:rPr>
          <w:sz w:val="24"/>
          <w:szCs w:val="26"/>
        </w:rPr>
        <w:t>ion of a</w:t>
      </w:r>
      <w:r w:rsidRPr="00F65422">
        <w:rPr>
          <w:sz w:val="24"/>
          <w:szCs w:val="26"/>
        </w:rPr>
        <w:t xml:space="preserve"> bank reconciliation</w:t>
      </w:r>
      <w:r w:rsidR="00BD716C">
        <w:rPr>
          <w:sz w:val="24"/>
          <w:szCs w:val="26"/>
        </w:rPr>
        <w:t xml:space="preserve"> </w:t>
      </w:r>
      <w:r w:rsidR="00BD716C" w:rsidRPr="00F65422">
        <w:rPr>
          <w:sz w:val="24"/>
          <w:szCs w:val="26"/>
        </w:rPr>
        <w:t xml:space="preserve">in </w:t>
      </w:r>
      <w:r w:rsidR="00185D46">
        <w:rPr>
          <w:sz w:val="24"/>
          <w:szCs w:val="26"/>
        </w:rPr>
        <w:t xml:space="preserve">usually </w:t>
      </w:r>
      <w:r w:rsidR="00BD716C" w:rsidRPr="00F65422">
        <w:rPr>
          <w:sz w:val="24"/>
          <w:szCs w:val="26"/>
        </w:rPr>
        <w:t>one afternoon</w:t>
      </w:r>
      <w:r w:rsidR="00540A4E">
        <w:rPr>
          <w:sz w:val="24"/>
          <w:szCs w:val="26"/>
        </w:rPr>
        <w:t>;</w:t>
      </w:r>
    </w:p>
    <w:p w14:paraId="18F51F55" w14:textId="77777777" w:rsidR="00BD716C" w:rsidRPr="00F65422" w:rsidRDefault="00185D46" w:rsidP="00F65422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>
        <w:rPr>
          <w:sz w:val="24"/>
          <w:szCs w:val="26"/>
        </w:rPr>
        <w:lastRenderedPageBreak/>
        <w:t>Providing additional QuickBooks consulting to continue to foster better understanding of financial reporting, referenced to tax reporting</w:t>
      </w:r>
      <w:r w:rsidR="00540A4E">
        <w:rPr>
          <w:sz w:val="24"/>
          <w:szCs w:val="26"/>
        </w:rPr>
        <w:t>.</w:t>
      </w:r>
    </w:p>
    <w:p w14:paraId="0EBFCD5C" w14:textId="77777777" w:rsidR="00CD750A" w:rsidRPr="00EA6A2F" w:rsidRDefault="000E7FC2" w:rsidP="00CD750A">
      <w:pPr>
        <w:pStyle w:val="ListParagraph"/>
        <w:numPr>
          <w:ilvl w:val="0"/>
          <w:numId w:val="4"/>
        </w:numPr>
        <w:rPr>
          <w:b/>
          <w:sz w:val="28"/>
          <w:szCs w:val="26"/>
        </w:rPr>
      </w:pPr>
      <w:r>
        <w:rPr>
          <w:b/>
          <w:sz w:val="28"/>
          <w:szCs w:val="26"/>
        </w:rPr>
        <w:t>CFO S</w:t>
      </w:r>
      <w:r w:rsidR="00CD750A" w:rsidRPr="000E7FC2">
        <w:rPr>
          <w:b/>
          <w:sz w:val="28"/>
          <w:szCs w:val="26"/>
        </w:rPr>
        <w:t>ervices</w:t>
      </w:r>
      <w:r>
        <w:rPr>
          <w:b/>
          <w:sz w:val="28"/>
          <w:szCs w:val="26"/>
        </w:rPr>
        <w:t xml:space="preserve">  -</w:t>
      </w:r>
      <w:r>
        <w:rPr>
          <w:sz w:val="24"/>
          <w:szCs w:val="26"/>
        </w:rPr>
        <w:t xml:space="preserve">  </w:t>
      </w:r>
      <w:r w:rsidR="00EA6A2F">
        <w:rPr>
          <w:sz w:val="24"/>
          <w:szCs w:val="26"/>
        </w:rPr>
        <w:t>Providing in-office financial officer services to small businesses who need more than a bookkeeper:</w:t>
      </w:r>
    </w:p>
    <w:p w14:paraId="6F35EEDA" w14:textId="77777777" w:rsidR="00EA6A2F" w:rsidRPr="00EA6A2F" w:rsidRDefault="00EA6A2F" w:rsidP="00EA6A2F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>
        <w:rPr>
          <w:sz w:val="24"/>
          <w:szCs w:val="26"/>
        </w:rPr>
        <w:t>Recording or modifying bookkeeping transactions to meet specific reporting needs;</w:t>
      </w:r>
    </w:p>
    <w:p w14:paraId="03191663" w14:textId="77777777" w:rsidR="005D7F59" w:rsidRPr="005D7F59" w:rsidRDefault="005D7F59" w:rsidP="00EA6A2F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>
        <w:rPr>
          <w:sz w:val="24"/>
          <w:szCs w:val="26"/>
        </w:rPr>
        <w:t>Assist the bookkeeping staff in their understanding of the accounting records;</w:t>
      </w:r>
    </w:p>
    <w:p w14:paraId="747C8ABC" w14:textId="77777777" w:rsidR="005D7F59" w:rsidRPr="005D7F59" w:rsidRDefault="005D7F59" w:rsidP="005D7F59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>
        <w:rPr>
          <w:sz w:val="24"/>
          <w:szCs w:val="26"/>
        </w:rPr>
        <w:t>Analysis of the financial reports to make financial recommendations in receiving customers deposits, and paying employees, vendors, and lenders;</w:t>
      </w:r>
    </w:p>
    <w:p w14:paraId="68E34608" w14:textId="77777777" w:rsidR="005D7F59" w:rsidRPr="00340468" w:rsidRDefault="005D7F59" w:rsidP="00EA6A2F">
      <w:pPr>
        <w:pStyle w:val="ListParagraph"/>
        <w:numPr>
          <w:ilvl w:val="2"/>
          <w:numId w:val="4"/>
        </w:numPr>
        <w:rPr>
          <w:b/>
          <w:sz w:val="28"/>
          <w:szCs w:val="26"/>
        </w:rPr>
      </w:pPr>
      <w:r>
        <w:rPr>
          <w:sz w:val="24"/>
          <w:szCs w:val="26"/>
        </w:rPr>
        <w:t xml:space="preserve">Analysis and recommendations on financial operational matters, such as subcontractors, insurance, and </w:t>
      </w:r>
      <w:r w:rsidR="00540A4E">
        <w:rPr>
          <w:sz w:val="24"/>
          <w:szCs w:val="26"/>
        </w:rPr>
        <w:t>other c</w:t>
      </w:r>
      <w:r>
        <w:rPr>
          <w:sz w:val="24"/>
          <w:szCs w:val="26"/>
        </w:rPr>
        <w:t xml:space="preserve">ompliance </w:t>
      </w:r>
      <w:r w:rsidR="00540A4E">
        <w:rPr>
          <w:sz w:val="24"/>
          <w:szCs w:val="26"/>
        </w:rPr>
        <w:t>matters</w:t>
      </w:r>
      <w:r>
        <w:rPr>
          <w:sz w:val="24"/>
          <w:szCs w:val="26"/>
        </w:rPr>
        <w:t>.</w:t>
      </w:r>
    </w:p>
    <w:p w14:paraId="72029BDC" w14:textId="77777777" w:rsidR="00340468" w:rsidRDefault="00340468" w:rsidP="00340468">
      <w:pPr>
        <w:pStyle w:val="NoSpacing"/>
      </w:pPr>
    </w:p>
    <w:p w14:paraId="692249E5" w14:textId="5D22CAA3" w:rsidR="00340468" w:rsidRPr="00915D90" w:rsidRDefault="00340468" w:rsidP="00340468">
      <w:pPr>
        <w:pStyle w:val="NoSpacing"/>
        <w:rPr>
          <w:sz w:val="24"/>
        </w:rPr>
      </w:pPr>
      <w:r w:rsidRPr="00915D90">
        <w:rPr>
          <w:sz w:val="24"/>
        </w:rPr>
        <w:t>Since 1988 (</w:t>
      </w:r>
      <w:r w:rsidR="00E6507D">
        <w:rPr>
          <w:sz w:val="24"/>
        </w:rPr>
        <w:t>30</w:t>
      </w:r>
      <w:bookmarkStart w:id="0" w:name="_GoBack"/>
      <w:bookmarkEnd w:id="0"/>
      <w:r w:rsidRPr="00915D90">
        <w:rPr>
          <w:sz w:val="24"/>
        </w:rPr>
        <w:t>+ years), John has worked as a professional Accountant, with emphasis on tax preparation and compliance, including:</w:t>
      </w:r>
    </w:p>
    <w:p w14:paraId="6379C383" w14:textId="77777777" w:rsidR="00915D90" w:rsidRPr="00915D90" w:rsidRDefault="00915D90" w:rsidP="00340468">
      <w:pPr>
        <w:pStyle w:val="NoSpacing"/>
        <w:rPr>
          <w:sz w:val="24"/>
        </w:rPr>
      </w:pPr>
    </w:p>
    <w:p w14:paraId="514E52F4" w14:textId="77777777" w:rsidR="00340468" w:rsidRPr="00915D90" w:rsidRDefault="00340468" w:rsidP="00915D90">
      <w:pPr>
        <w:pStyle w:val="ListParagraph"/>
        <w:numPr>
          <w:ilvl w:val="0"/>
          <w:numId w:val="11"/>
        </w:numPr>
        <w:rPr>
          <w:sz w:val="24"/>
        </w:rPr>
      </w:pPr>
      <w:r w:rsidRPr="00915D90">
        <w:rPr>
          <w:sz w:val="24"/>
        </w:rPr>
        <w:t>Multiple years as the Financial Officer for small businesses - Directly-hired, or as a Consultant;</w:t>
      </w:r>
    </w:p>
    <w:p w14:paraId="44D136BA" w14:textId="77777777" w:rsidR="00340468" w:rsidRPr="00915D90" w:rsidRDefault="00340468" w:rsidP="00915D90">
      <w:pPr>
        <w:pStyle w:val="ListParagraph"/>
        <w:numPr>
          <w:ilvl w:val="0"/>
          <w:numId w:val="11"/>
        </w:numPr>
        <w:rPr>
          <w:sz w:val="24"/>
        </w:rPr>
      </w:pPr>
      <w:r w:rsidRPr="00915D90">
        <w:rPr>
          <w:sz w:val="24"/>
        </w:rPr>
        <w:t>Six years as a Tax Manager, plus</w:t>
      </w:r>
    </w:p>
    <w:p w14:paraId="292D607A" w14:textId="77777777" w:rsidR="00340468" w:rsidRPr="00915D90" w:rsidRDefault="00340468" w:rsidP="00915D90">
      <w:pPr>
        <w:pStyle w:val="ListParagraph"/>
        <w:numPr>
          <w:ilvl w:val="0"/>
          <w:numId w:val="11"/>
        </w:numPr>
        <w:rPr>
          <w:sz w:val="24"/>
        </w:rPr>
      </w:pPr>
      <w:r w:rsidRPr="00915D90">
        <w:rPr>
          <w:sz w:val="24"/>
        </w:rPr>
        <w:t>Nine years as a Supervising Senior Accountant with larger, local CPA firms; And</w:t>
      </w:r>
    </w:p>
    <w:p w14:paraId="4CDAF92B" w14:textId="77777777" w:rsidR="00340468" w:rsidRPr="00915D90" w:rsidRDefault="00340468" w:rsidP="00915D90">
      <w:pPr>
        <w:pStyle w:val="ListParagraph"/>
        <w:numPr>
          <w:ilvl w:val="0"/>
          <w:numId w:val="11"/>
        </w:numPr>
        <w:rPr>
          <w:sz w:val="24"/>
        </w:rPr>
      </w:pPr>
      <w:r w:rsidRPr="00915D90">
        <w:rPr>
          <w:sz w:val="24"/>
        </w:rPr>
        <w:t>Two years as a Corporate Compliance Manager for $100 million start-up firm.</w:t>
      </w:r>
    </w:p>
    <w:p w14:paraId="0795C017" w14:textId="77777777" w:rsidR="00340468" w:rsidRPr="00915D90" w:rsidRDefault="00340468" w:rsidP="00340468">
      <w:pPr>
        <w:pStyle w:val="NoSpacing"/>
        <w:rPr>
          <w:sz w:val="24"/>
        </w:rPr>
      </w:pPr>
    </w:p>
    <w:p w14:paraId="16F6E130" w14:textId="77777777" w:rsidR="00340468" w:rsidRPr="00915D90" w:rsidRDefault="00340468" w:rsidP="00340468">
      <w:pPr>
        <w:pStyle w:val="NoSpacing"/>
        <w:rPr>
          <w:sz w:val="24"/>
        </w:rPr>
      </w:pPr>
      <w:r w:rsidRPr="00915D90">
        <w:rPr>
          <w:sz w:val="24"/>
        </w:rPr>
        <w:t>Your Tax CFO, LLC capabilities foster full client services, including</w:t>
      </w:r>
      <w:r w:rsidR="00C45D48" w:rsidRPr="00915D90">
        <w:rPr>
          <w:sz w:val="24"/>
        </w:rPr>
        <w:t xml:space="preserve"> the service listed above, plus</w:t>
      </w:r>
      <w:r w:rsidRPr="00915D90">
        <w:rPr>
          <w:sz w:val="24"/>
        </w:rPr>
        <w:t>:</w:t>
      </w:r>
    </w:p>
    <w:p w14:paraId="1829B612" w14:textId="77777777" w:rsidR="00915D90" w:rsidRPr="00915D90" w:rsidRDefault="00915D90" w:rsidP="00340468">
      <w:pPr>
        <w:pStyle w:val="NoSpacing"/>
        <w:rPr>
          <w:sz w:val="24"/>
        </w:rPr>
      </w:pPr>
    </w:p>
    <w:p w14:paraId="133A9CE5" w14:textId="77777777" w:rsidR="00340468" w:rsidRPr="00915D90" w:rsidRDefault="00340468" w:rsidP="00915D90">
      <w:pPr>
        <w:pStyle w:val="ListParagraph"/>
        <w:numPr>
          <w:ilvl w:val="0"/>
          <w:numId w:val="12"/>
        </w:numPr>
        <w:rPr>
          <w:sz w:val="24"/>
        </w:rPr>
      </w:pPr>
      <w:r w:rsidRPr="00915D90">
        <w:rPr>
          <w:sz w:val="24"/>
        </w:rPr>
        <w:t xml:space="preserve">Managing and coaching staff and clients. </w:t>
      </w:r>
    </w:p>
    <w:p w14:paraId="4AA1B430" w14:textId="77777777" w:rsidR="00340468" w:rsidRDefault="00340468" w:rsidP="00915D90">
      <w:pPr>
        <w:pStyle w:val="ListParagraph"/>
        <w:numPr>
          <w:ilvl w:val="0"/>
          <w:numId w:val="12"/>
        </w:numPr>
        <w:rPr>
          <w:sz w:val="24"/>
        </w:rPr>
      </w:pPr>
      <w:r w:rsidRPr="00915D90">
        <w:rPr>
          <w:sz w:val="24"/>
        </w:rPr>
        <w:t xml:space="preserve">Experienced Consultant, </w:t>
      </w:r>
      <w:r w:rsidR="001F5085" w:rsidRPr="00915D90">
        <w:rPr>
          <w:sz w:val="24"/>
        </w:rPr>
        <w:t>Treasurer  &amp;</w:t>
      </w:r>
      <w:r w:rsidRPr="00915D90">
        <w:rPr>
          <w:sz w:val="24"/>
        </w:rPr>
        <w:t xml:space="preserve"> Board Member to Not-for-Profit organizations.</w:t>
      </w:r>
    </w:p>
    <w:p w14:paraId="388A7BB7" w14:textId="77777777" w:rsidR="00915D90" w:rsidRPr="00915D90" w:rsidRDefault="00915D90" w:rsidP="00915D90">
      <w:pPr>
        <w:ind w:left="360"/>
        <w:rPr>
          <w:sz w:val="24"/>
        </w:rPr>
      </w:pPr>
    </w:p>
    <w:p w14:paraId="33B8F2FF" w14:textId="77777777" w:rsidR="00984BCE" w:rsidRPr="00915D90" w:rsidRDefault="003C2CF6" w:rsidP="00001436">
      <w:pPr>
        <w:rPr>
          <w:sz w:val="24"/>
        </w:rPr>
      </w:pPr>
      <w:r w:rsidRPr="00915D90">
        <w:rPr>
          <w:sz w:val="24"/>
        </w:rPr>
        <w:t>Please call us with questions</w:t>
      </w:r>
      <w:r w:rsidR="00441977" w:rsidRPr="00915D90">
        <w:rPr>
          <w:sz w:val="24"/>
        </w:rPr>
        <w:t>,</w:t>
      </w:r>
      <w:r w:rsidRPr="00915D90">
        <w:rPr>
          <w:sz w:val="24"/>
        </w:rPr>
        <w:t xml:space="preserve"> or suggestion</w:t>
      </w:r>
      <w:r w:rsidR="00441977" w:rsidRPr="00915D90">
        <w:rPr>
          <w:sz w:val="24"/>
        </w:rPr>
        <w:t>s,</w:t>
      </w:r>
      <w:r w:rsidRPr="00915D90">
        <w:rPr>
          <w:sz w:val="24"/>
        </w:rPr>
        <w:t xml:space="preserve"> on how we can best help you and your associates.</w:t>
      </w:r>
    </w:p>
    <w:p w14:paraId="594F0078" w14:textId="77777777" w:rsidR="00984BCE" w:rsidRDefault="00984BCE" w:rsidP="00984BC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BCE">
        <w:rPr>
          <w:rFonts w:ascii="Baskerville Old Face" w:hAnsi="Baskerville Old Face" w:cs="Rod"/>
          <w:b/>
          <w:sz w:val="36"/>
        </w:rPr>
        <w:t>Your Tax CFO, LLC</w:t>
      </w:r>
    </w:p>
    <w:p w14:paraId="46D1E1A5" w14:textId="77777777" w:rsidR="00BC1701" w:rsidRDefault="00984BCE" w:rsidP="00984BCE">
      <w:pPr>
        <w:pStyle w:val="NoSpacing"/>
        <w:rPr>
          <w:rFonts w:ascii="Times New Roman" w:hAnsi="Times New Roman" w:cs="Times New Roman"/>
          <w:b/>
        </w:rPr>
      </w:pPr>
      <w:r>
        <w:t xml:space="preserve">   </w:t>
      </w:r>
      <w:r>
        <w:tab/>
      </w:r>
      <w:r>
        <w:tab/>
      </w:r>
      <w:r w:rsidR="003C2CF6">
        <w:tab/>
      </w:r>
      <w:r w:rsidR="003C2CF6">
        <w:tab/>
      </w:r>
      <w:r w:rsidR="003C2CF6">
        <w:tab/>
      </w:r>
      <w:r w:rsidR="003C2CF6">
        <w:tab/>
      </w:r>
      <w:r w:rsidR="00D920CA">
        <w:tab/>
      </w:r>
      <w:r w:rsidR="00D920CA">
        <w:tab/>
      </w:r>
      <w:r w:rsidR="00D920CA">
        <w:tab/>
      </w:r>
      <w:r w:rsidR="003C2CF6">
        <w:tab/>
      </w:r>
      <w:r w:rsidR="00885D41" w:rsidRPr="00885D41">
        <w:rPr>
          <w:rFonts w:ascii="Brush Script MT" w:hAnsi="Brush Script MT"/>
          <w:sz w:val="36"/>
        </w:rPr>
        <w:t>John N. Ren</w:t>
      </w:r>
      <w:r w:rsidR="00885D41">
        <w:rPr>
          <w:rFonts w:ascii="Brush Script MT" w:hAnsi="Brush Script MT"/>
          <w:sz w:val="36"/>
        </w:rPr>
        <w:t>s</w:t>
      </w:r>
      <w:r w:rsidR="00885D41" w:rsidRPr="00885D41">
        <w:rPr>
          <w:rFonts w:ascii="Brush Script MT" w:hAnsi="Brush Script MT"/>
          <w:sz w:val="36"/>
        </w:rPr>
        <w:t>haw, Jr.</w:t>
      </w:r>
      <w:r w:rsidR="00BC1701">
        <w:rPr>
          <w:rFonts w:ascii="Times New Roman" w:hAnsi="Times New Roman" w:cs="Times New Roman"/>
          <w:b/>
          <w:noProof/>
        </w:rPr>
        <w:drawing>
          <wp:inline distT="0" distB="0" distL="0" distR="0" wp14:anchorId="5F192FD1" wp14:editId="644C588A">
            <wp:extent cx="285750" cy="295275"/>
            <wp:effectExtent l="19050" t="0" r="0" b="0"/>
            <wp:docPr id="11" name="Picture 10" descr="PB_clr_emblm_30x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_clr_emblm_30x3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701" w:rsidSect="006741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45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E845" w14:textId="77777777" w:rsidR="00D35DB8" w:rsidRDefault="00D35DB8" w:rsidP="00FD35E0">
      <w:pPr>
        <w:spacing w:after="0" w:line="240" w:lineRule="auto"/>
      </w:pPr>
      <w:r>
        <w:separator/>
      </w:r>
    </w:p>
  </w:endnote>
  <w:endnote w:type="continuationSeparator" w:id="0">
    <w:p w14:paraId="3EA02D1B" w14:textId="77777777" w:rsidR="00D35DB8" w:rsidRDefault="00D35DB8" w:rsidP="00FD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99FF" w14:textId="77777777" w:rsidR="00374BDF" w:rsidRDefault="00374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820B13" w14:paraId="6FE04E56" w14:textId="77777777" w:rsidTr="00374BDF">
      <w:tc>
        <w:tcPr>
          <w:tcW w:w="4500" w:type="pct"/>
          <w:tcBorders>
            <w:top w:val="single" w:sz="4" w:space="0" w:color="000000" w:themeColor="text1"/>
          </w:tcBorders>
        </w:tcPr>
        <w:p w14:paraId="73AA87CF" w14:textId="77777777" w:rsidR="00820B13" w:rsidRDefault="00E6507D" w:rsidP="00CF5C11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54FD6155FFFD4B9A9328973C2623FA9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20B13">
                <w:t xml:space="preserve">Your Tax CFO, LLC </w:t>
              </w:r>
              <w:r w:rsidR="00CF5C11">
                <w:t>®</w:t>
              </w:r>
            </w:sdtContent>
          </w:sdt>
          <w:r w:rsidR="00820B13">
            <w:t xml:space="preserve"> |  John N. Renshaw, Jr.  |  770.377.9009  |  JohnRenshawJr@YourTaxCFO.com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401B5B"/>
        </w:tcPr>
        <w:p w14:paraId="7028FF8A" w14:textId="77777777" w:rsidR="00820B13" w:rsidRPr="00374BDF" w:rsidRDefault="00374BDF">
          <w:pPr>
            <w:pStyle w:val="Header"/>
            <w:rPr>
              <w:color w:val="003399"/>
              <w:highlight w:val="blue"/>
            </w:rPr>
          </w:pPr>
          <w:r w:rsidRPr="00374BDF">
            <w:rPr>
              <w:noProof/>
              <w:color w:val="FFFFFF" w:themeColor="background1"/>
              <w:highlight w:val="blue"/>
            </w:rPr>
            <w:fldChar w:fldCharType="begin"/>
          </w:r>
          <w:r w:rsidRPr="00374BDF">
            <w:rPr>
              <w:noProof/>
              <w:color w:val="FFFFFF" w:themeColor="background1"/>
              <w:highlight w:val="blue"/>
            </w:rPr>
            <w:instrText xml:space="preserve"> PAGE   \* MERGEFORMAT </w:instrText>
          </w:r>
          <w:r w:rsidRPr="00374BDF">
            <w:rPr>
              <w:noProof/>
              <w:color w:val="FFFFFF" w:themeColor="background1"/>
              <w:highlight w:val="blue"/>
            </w:rPr>
            <w:fldChar w:fldCharType="separate"/>
          </w:r>
          <w:r w:rsidR="00E44A15" w:rsidRPr="00374BDF">
            <w:rPr>
              <w:noProof/>
              <w:color w:val="FFFFFF" w:themeColor="background1"/>
              <w:highlight w:val="blue"/>
            </w:rPr>
            <w:t>2</w:t>
          </w:r>
          <w:r w:rsidRPr="00374BDF">
            <w:rPr>
              <w:noProof/>
              <w:color w:val="FFFFFF" w:themeColor="background1"/>
              <w:highlight w:val="blue"/>
            </w:rPr>
            <w:fldChar w:fldCharType="end"/>
          </w:r>
        </w:p>
      </w:tc>
    </w:tr>
  </w:tbl>
  <w:p w14:paraId="0B2A272A" w14:textId="77777777" w:rsidR="00820B13" w:rsidRDefault="00820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F53D9" w14:textId="77777777" w:rsidR="00374BDF" w:rsidRDefault="00374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D8A63" w14:textId="77777777" w:rsidR="00D35DB8" w:rsidRDefault="00D35DB8" w:rsidP="00FD35E0">
      <w:pPr>
        <w:spacing w:after="0" w:line="240" w:lineRule="auto"/>
      </w:pPr>
      <w:r>
        <w:separator/>
      </w:r>
    </w:p>
  </w:footnote>
  <w:footnote w:type="continuationSeparator" w:id="0">
    <w:p w14:paraId="36CB5B2E" w14:textId="77777777" w:rsidR="00D35DB8" w:rsidRDefault="00D35DB8" w:rsidP="00FD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805E" w14:textId="77777777" w:rsidR="00374BDF" w:rsidRDefault="00374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DEE1" w14:textId="77777777" w:rsidR="00374BDF" w:rsidRDefault="00374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8005" w14:textId="77777777" w:rsidR="00374BDF" w:rsidRDefault="00374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DA9"/>
    <w:multiLevelType w:val="hybridMultilevel"/>
    <w:tmpl w:val="32428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B00A0"/>
    <w:multiLevelType w:val="hybridMultilevel"/>
    <w:tmpl w:val="998E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4DB0"/>
    <w:multiLevelType w:val="hybridMultilevel"/>
    <w:tmpl w:val="2BE4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F282A"/>
    <w:multiLevelType w:val="hybridMultilevel"/>
    <w:tmpl w:val="64F21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F4E3B"/>
    <w:multiLevelType w:val="hybridMultilevel"/>
    <w:tmpl w:val="B484D336"/>
    <w:lvl w:ilvl="0" w:tplc="3238FC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22F35"/>
    <w:multiLevelType w:val="hybridMultilevel"/>
    <w:tmpl w:val="FEFCC6D0"/>
    <w:lvl w:ilvl="0" w:tplc="0E3A1E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D174F"/>
    <w:multiLevelType w:val="hybridMultilevel"/>
    <w:tmpl w:val="C39E3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B012F6"/>
    <w:multiLevelType w:val="hybridMultilevel"/>
    <w:tmpl w:val="23D4BEB6"/>
    <w:lvl w:ilvl="0" w:tplc="B35EB6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7425E"/>
    <w:multiLevelType w:val="hybridMultilevel"/>
    <w:tmpl w:val="A1667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927E9"/>
    <w:multiLevelType w:val="hybridMultilevel"/>
    <w:tmpl w:val="8E1A21BE"/>
    <w:lvl w:ilvl="0" w:tplc="B35EB6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23C73"/>
    <w:multiLevelType w:val="hybridMultilevel"/>
    <w:tmpl w:val="85884136"/>
    <w:lvl w:ilvl="0" w:tplc="B35EB6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052AC"/>
    <w:multiLevelType w:val="hybridMultilevel"/>
    <w:tmpl w:val="899A71C0"/>
    <w:lvl w:ilvl="0" w:tplc="B35EB6C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0E1"/>
    <w:rsid w:val="00001436"/>
    <w:rsid w:val="000208DB"/>
    <w:rsid w:val="000311B0"/>
    <w:rsid w:val="000316E3"/>
    <w:rsid w:val="0005170C"/>
    <w:rsid w:val="00056F55"/>
    <w:rsid w:val="00064158"/>
    <w:rsid w:val="00072F20"/>
    <w:rsid w:val="00092D2C"/>
    <w:rsid w:val="00095EF7"/>
    <w:rsid w:val="000B02A0"/>
    <w:rsid w:val="000B1E96"/>
    <w:rsid w:val="000B2A3A"/>
    <w:rsid w:val="000B4CBB"/>
    <w:rsid w:val="000B6308"/>
    <w:rsid w:val="000D39FE"/>
    <w:rsid w:val="000D7678"/>
    <w:rsid w:val="000D78EB"/>
    <w:rsid w:val="000D7AB5"/>
    <w:rsid w:val="000E3490"/>
    <w:rsid w:val="000E7FC2"/>
    <w:rsid w:val="001041CD"/>
    <w:rsid w:val="00105711"/>
    <w:rsid w:val="0011225E"/>
    <w:rsid w:val="001130E9"/>
    <w:rsid w:val="001174FD"/>
    <w:rsid w:val="00125126"/>
    <w:rsid w:val="00126DA4"/>
    <w:rsid w:val="001465D8"/>
    <w:rsid w:val="00154A2C"/>
    <w:rsid w:val="00185D46"/>
    <w:rsid w:val="00187091"/>
    <w:rsid w:val="00195F8C"/>
    <w:rsid w:val="001A367E"/>
    <w:rsid w:val="001B3FE4"/>
    <w:rsid w:val="001C182D"/>
    <w:rsid w:val="001C4CDA"/>
    <w:rsid w:val="001D11EE"/>
    <w:rsid w:val="001F4126"/>
    <w:rsid w:val="001F5085"/>
    <w:rsid w:val="001F67FA"/>
    <w:rsid w:val="00204856"/>
    <w:rsid w:val="00207112"/>
    <w:rsid w:val="00210993"/>
    <w:rsid w:val="002540F3"/>
    <w:rsid w:val="00260890"/>
    <w:rsid w:val="00266B17"/>
    <w:rsid w:val="0027742A"/>
    <w:rsid w:val="002B1DE2"/>
    <w:rsid w:val="002E66D9"/>
    <w:rsid w:val="003013C2"/>
    <w:rsid w:val="003259FE"/>
    <w:rsid w:val="00326A7B"/>
    <w:rsid w:val="00330104"/>
    <w:rsid w:val="00340468"/>
    <w:rsid w:val="00347FDA"/>
    <w:rsid w:val="00356967"/>
    <w:rsid w:val="003600E1"/>
    <w:rsid w:val="00362AC3"/>
    <w:rsid w:val="00365A82"/>
    <w:rsid w:val="00367026"/>
    <w:rsid w:val="00370532"/>
    <w:rsid w:val="00371128"/>
    <w:rsid w:val="00372181"/>
    <w:rsid w:val="00374BDF"/>
    <w:rsid w:val="003A1651"/>
    <w:rsid w:val="003B0436"/>
    <w:rsid w:val="003B38AB"/>
    <w:rsid w:val="003C1E33"/>
    <w:rsid w:val="003C2CF6"/>
    <w:rsid w:val="003D54E9"/>
    <w:rsid w:val="003E231E"/>
    <w:rsid w:val="003F1934"/>
    <w:rsid w:val="003F5E9D"/>
    <w:rsid w:val="004025E5"/>
    <w:rsid w:val="004122EE"/>
    <w:rsid w:val="00433D9D"/>
    <w:rsid w:val="00441977"/>
    <w:rsid w:val="004748F1"/>
    <w:rsid w:val="00477618"/>
    <w:rsid w:val="00486D0A"/>
    <w:rsid w:val="0049690E"/>
    <w:rsid w:val="004A5D26"/>
    <w:rsid w:val="004C0C43"/>
    <w:rsid w:val="004C62E5"/>
    <w:rsid w:val="004D3F24"/>
    <w:rsid w:val="004D6C9A"/>
    <w:rsid w:val="004E3308"/>
    <w:rsid w:val="004E4C6C"/>
    <w:rsid w:val="0050368E"/>
    <w:rsid w:val="005127B8"/>
    <w:rsid w:val="00535706"/>
    <w:rsid w:val="00540A4E"/>
    <w:rsid w:val="00581364"/>
    <w:rsid w:val="00593628"/>
    <w:rsid w:val="0059677D"/>
    <w:rsid w:val="00596B5B"/>
    <w:rsid w:val="005C2881"/>
    <w:rsid w:val="005D7F59"/>
    <w:rsid w:val="005E0AC8"/>
    <w:rsid w:val="005F1EEE"/>
    <w:rsid w:val="005F2DAC"/>
    <w:rsid w:val="00602BA1"/>
    <w:rsid w:val="00610332"/>
    <w:rsid w:val="006215BC"/>
    <w:rsid w:val="00624812"/>
    <w:rsid w:val="00627EA8"/>
    <w:rsid w:val="00632E5A"/>
    <w:rsid w:val="006336A9"/>
    <w:rsid w:val="00652791"/>
    <w:rsid w:val="006547D3"/>
    <w:rsid w:val="006636BA"/>
    <w:rsid w:val="0067410A"/>
    <w:rsid w:val="00674637"/>
    <w:rsid w:val="00682665"/>
    <w:rsid w:val="006942B5"/>
    <w:rsid w:val="006C2A7D"/>
    <w:rsid w:val="006F00BD"/>
    <w:rsid w:val="00701E82"/>
    <w:rsid w:val="00704F45"/>
    <w:rsid w:val="007318DA"/>
    <w:rsid w:val="00752915"/>
    <w:rsid w:val="00770079"/>
    <w:rsid w:val="00771405"/>
    <w:rsid w:val="00792B30"/>
    <w:rsid w:val="00792CDA"/>
    <w:rsid w:val="007B4B8C"/>
    <w:rsid w:val="007B6C28"/>
    <w:rsid w:val="007C0608"/>
    <w:rsid w:val="007C6ABA"/>
    <w:rsid w:val="007D46C0"/>
    <w:rsid w:val="007D4817"/>
    <w:rsid w:val="007D4DDD"/>
    <w:rsid w:val="007E0746"/>
    <w:rsid w:val="007E72C9"/>
    <w:rsid w:val="008155A9"/>
    <w:rsid w:val="008205E4"/>
    <w:rsid w:val="00820B13"/>
    <w:rsid w:val="008218EB"/>
    <w:rsid w:val="00841A14"/>
    <w:rsid w:val="00864D1E"/>
    <w:rsid w:val="00865102"/>
    <w:rsid w:val="00866197"/>
    <w:rsid w:val="00866ABD"/>
    <w:rsid w:val="0088540D"/>
    <w:rsid w:val="00885D41"/>
    <w:rsid w:val="008927CA"/>
    <w:rsid w:val="008A00C8"/>
    <w:rsid w:val="008B15BE"/>
    <w:rsid w:val="008B3FC6"/>
    <w:rsid w:val="008C07DD"/>
    <w:rsid w:val="008C598C"/>
    <w:rsid w:val="008D2EDF"/>
    <w:rsid w:val="008D4897"/>
    <w:rsid w:val="008D61A3"/>
    <w:rsid w:val="008D6F0A"/>
    <w:rsid w:val="008E21EC"/>
    <w:rsid w:val="008E352F"/>
    <w:rsid w:val="00911E38"/>
    <w:rsid w:val="0091305E"/>
    <w:rsid w:val="00915D90"/>
    <w:rsid w:val="00921101"/>
    <w:rsid w:val="0092549F"/>
    <w:rsid w:val="00936683"/>
    <w:rsid w:val="009756DB"/>
    <w:rsid w:val="00976911"/>
    <w:rsid w:val="00984BCE"/>
    <w:rsid w:val="00994082"/>
    <w:rsid w:val="009A36B5"/>
    <w:rsid w:val="009A50CC"/>
    <w:rsid w:val="009A61B6"/>
    <w:rsid w:val="009D3F6D"/>
    <w:rsid w:val="009E0F40"/>
    <w:rsid w:val="009F1FEE"/>
    <w:rsid w:val="00A15C6F"/>
    <w:rsid w:val="00A15F32"/>
    <w:rsid w:val="00A16188"/>
    <w:rsid w:val="00A17D1F"/>
    <w:rsid w:val="00A2557A"/>
    <w:rsid w:val="00A65CCA"/>
    <w:rsid w:val="00A846D0"/>
    <w:rsid w:val="00A95D53"/>
    <w:rsid w:val="00AB497C"/>
    <w:rsid w:val="00B05040"/>
    <w:rsid w:val="00B3481D"/>
    <w:rsid w:val="00B41AF2"/>
    <w:rsid w:val="00B435E8"/>
    <w:rsid w:val="00B5324D"/>
    <w:rsid w:val="00BC1701"/>
    <w:rsid w:val="00BC5D7A"/>
    <w:rsid w:val="00BD716C"/>
    <w:rsid w:val="00BE3A6C"/>
    <w:rsid w:val="00BF17F8"/>
    <w:rsid w:val="00C125DA"/>
    <w:rsid w:val="00C136CA"/>
    <w:rsid w:val="00C2597D"/>
    <w:rsid w:val="00C45D48"/>
    <w:rsid w:val="00C467D9"/>
    <w:rsid w:val="00C467F0"/>
    <w:rsid w:val="00C46B97"/>
    <w:rsid w:val="00C544A4"/>
    <w:rsid w:val="00C778A5"/>
    <w:rsid w:val="00C9384E"/>
    <w:rsid w:val="00CB62BB"/>
    <w:rsid w:val="00CD750A"/>
    <w:rsid w:val="00CE4DB9"/>
    <w:rsid w:val="00CF549E"/>
    <w:rsid w:val="00CF5C11"/>
    <w:rsid w:val="00D0762D"/>
    <w:rsid w:val="00D12E92"/>
    <w:rsid w:val="00D15A56"/>
    <w:rsid w:val="00D17983"/>
    <w:rsid w:val="00D20DDD"/>
    <w:rsid w:val="00D35DB8"/>
    <w:rsid w:val="00D47C63"/>
    <w:rsid w:val="00D624FF"/>
    <w:rsid w:val="00D67384"/>
    <w:rsid w:val="00D920CA"/>
    <w:rsid w:val="00DA0E01"/>
    <w:rsid w:val="00DA454C"/>
    <w:rsid w:val="00DB2D38"/>
    <w:rsid w:val="00DC7E09"/>
    <w:rsid w:val="00DF20F1"/>
    <w:rsid w:val="00E01448"/>
    <w:rsid w:val="00E037E1"/>
    <w:rsid w:val="00E0631C"/>
    <w:rsid w:val="00E44A15"/>
    <w:rsid w:val="00E64F33"/>
    <w:rsid w:val="00E6507D"/>
    <w:rsid w:val="00E80B46"/>
    <w:rsid w:val="00E9205A"/>
    <w:rsid w:val="00EA6A2F"/>
    <w:rsid w:val="00EA7EC5"/>
    <w:rsid w:val="00EB1F19"/>
    <w:rsid w:val="00ED4CBE"/>
    <w:rsid w:val="00EF1AC7"/>
    <w:rsid w:val="00EF2A36"/>
    <w:rsid w:val="00EF6EF2"/>
    <w:rsid w:val="00EF7453"/>
    <w:rsid w:val="00F0184E"/>
    <w:rsid w:val="00F23ABB"/>
    <w:rsid w:val="00F26C54"/>
    <w:rsid w:val="00F441A5"/>
    <w:rsid w:val="00F47787"/>
    <w:rsid w:val="00F477B4"/>
    <w:rsid w:val="00F506CE"/>
    <w:rsid w:val="00F5415B"/>
    <w:rsid w:val="00F64CDB"/>
    <w:rsid w:val="00F65422"/>
    <w:rsid w:val="00F77ED5"/>
    <w:rsid w:val="00F85548"/>
    <w:rsid w:val="00FB1098"/>
    <w:rsid w:val="00FB4322"/>
    <w:rsid w:val="00FC070A"/>
    <w:rsid w:val="00FC1EF0"/>
    <w:rsid w:val="00FC340B"/>
    <w:rsid w:val="00FD35E0"/>
    <w:rsid w:val="00FF3FDF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42EDCAE"/>
  <w15:docId w15:val="{83F4FCD6-15D5-4207-BF75-3AB35400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5E0"/>
  </w:style>
  <w:style w:type="paragraph" w:styleId="Footer">
    <w:name w:val="footer"/>
    <w:basedOn w:val="Normal"/>
    <w:link w:val="FooterChar"/>
    <w:uiPriority w:val="99"/>
    <w:unhideWhenUsed/>
    <w:rsid w:val="00FD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5E0"/>
  </w:style>
  <w:style w:type="paragraph" w:styleId="NoSpacing">
    <w:name w:val="No Spacing"/>
    <w:uiPriority w:val="1"/>
    <w:qFormat/>
    <w:rsid w:val="00632E5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36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6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FD6155FFFD4B9A9328973C2623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98C5-EE63-484F-81F2-628545C3D6E7}"/>
      </w:docPartPr>
      <w:docPartBody>
        <w:p w:rsidR="004D0B45" w:rsidRDefault="005E7DA1" w:rsidP="005E7DA1">
          <w:pPr>
            <w:pStyle w:val="54FD6155FFFD4B9A9328973C2623FA9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A1"/>
    <w:rsid w:val="00013C6E"/>
    <w:rsid w:val="000D1D12"/>
    <w:rsid w:val="00190E61"/>
    <w:rsid w:val="001A48CE"/>
    <w:rsid w:val="002B72F2"/>
    <w:rsid w:val="004139D1"/>
    <w:rsid w:val="004842FF"/>
    <w:rsid w:val="004D0B45"/>
    <w:rsid w:val="005E7DA1"/>
    <w:rsid w:val="005F4ABF"/>
    <w:rsid w:val="006734B5"/>
    <w:rsid w:val="0070339D"/>
    <w:rsid w:val="00816863"/>
    <w:rsid w:val="009C2B76"/>
    <w:rsid w:val="00A150C9"/>
    <w:rsid w:val="00B7049A"/>
    <w:rsid w:val="00C872CD"/>
    <w:rsid w:val="00E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2F94A6A7DC4046ABF7EB53437F51DF">
    <w:name w:val="E32F94A6A7DC4046ABF7EB53437F51DF"/>
    <w:rsid w:val="005E7DA1"/>
  </w:style>
  <w:style w:type="paragraph" w:customStyle="1" w:styleId="54FD6155FFFD4B9A9328973C2623FA91">
    <w:name w:val="54FD6155FFFD4B9A9328973C2623FA91"/>
    <w:rsid w:val="005E7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53E8-5E58-4A3A-A1B9-0C249F7A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Tax CFO, LLC ®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Renshaw</cp:lastModifiedBy>
  <cp:revision>29</cp:revision>
  <cp:lastPrinted>2018-10-02T15:50:00Z</cp:lastPrinted>
  <dcterms:created xsi:type="dcterms:W3CDTF">2013-01-09T20:51:00Z</dcterms:created>
  <dcterms:modified xsi:type="dcterms:W3CDTF">2018-12-18T00:49:00Z</dcterms:modified>
</cp:coreProperties>
</file>